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A7D" w:rsidRPr="002E5131" w:rsidRDefault="00B004E4" w:rsidP="001E7A7D">
      <w:pPr>
        <w:pStyle w:val="10"/>
        <w:pBdr>
          <w:top w:val="nil"/>
          <w:left w:val="nil"/>
          <w:bottom w:val="nil"/>
          <w:right w:val="nil"/>
          <w:between w:val="nil"/>
        </w:pBdr>
        <w:ind w:left="426"/>
        <w:rPr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7BD32ADE" wp14:editId="6F207D8F">
            <wp:extent cx="6152515" cy="225273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10400" t="17980" r="27350" b="41500"/>
                    <a:stretch/>
                  </pic:blipFill>
                  <pic:spPr bwMode="auto">
                    <a:xfrm>
                      <a:off x="0" y="0"/>
                      <a:ext cx="6152515" cy="22527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26B5A" w:rsidRDefault="00426B5A" w:rsidP="002C2F25">
      <w:pPr>
        <w:ind w:hanging="284"/>
        <w:jc w:val="both"/>
        <w:rPr>
          <w:noProof/>
          <w:sz w:val="24"/>
          <w:szCs w:val="24"/>
        </w:rPr>
      </w:pPr>
    </w:p>
    <w:p w:rsidR="00BB5262" w:rsidRDefault="00BB5262" w:rsidP="00BB5262">
      <w:pPr>
        <w:pStyle w:val="20"/>
        <w:shd w:val="clear" w:color="auto" w:fill="auto"/>
        <w:ind w:firstLine="500"/>
        <w:jc w:val="center"/>
        <w:rPr>
          <w:b/>
          <w:color w:val="000000"/>
          <w:sz w:val="24"/>
          <w:szCs w:val="24"/>
          <w:lang w:eastAsia="ru-RU" w:bidi="ru-RU"/>
        </w:rPr>
      </w:pPr>
      <w:r w:rsidRPr="00BB5262">
        <w:rPr>
          <w:b/>
          <w:color w:val="000000"/>
          <w:sz w:val="24"/>
          <w:szCs w:val="24"/>
          <w:lang w:eastAsia="ru-RU" w:bidi="ru-RU"/>
        </w:rPr>
        <w:t>ПОЛОЖЕНИЕ О ПРОФЕССИОНАЛЬНОЙ ПЕРЕПОДГОТОВКЕ И ПОВЫШЕНИИ КВАЛИФИКАЦИИ ПЕДАГОГИЧЕСКИХ РАБОТНИКОВ В МУНИЦИПАЛЬНОМ БЮДЖЕТНОМ ОБЩЕОБРАЗОВАТЕЛЬНОМ УЧРЕЖДЕНИИ «СРЕДНЯЯ ОБЩЕОБРАЗОВАТЕЛЬНАЯ ШКОЛА №45</w:t>
      </w:r>
      <w:proofErr w:type="gramStart"/>
      <w:r w:rsidRPr="00BB5262">
        <w:rPr>
          <w:b/>
          <w:color w:val="000000"/>
          <w:sz w:val="24"/>
          <w:szCs w:val="24"/>
          <w:lang w:eastAsia="ru-RU" w:bidi="ru-RU"/>
        </w:rPr>
        <w:t xml:space="preserve"> С</w:t>
      </w:r>
      <w:proofErr w:type="gramEnd"/>
      <w:r w:rsidRPr="00BB5262">
        <w:rPr>
          <w:b/>
          <w:color w:val="000000"/>
          <w:sz w:val="24"/>
          <w:szCs w:val="24"/>
          <w:lang w:eastAsia="ru-RU" w:bidi="ru-RU"/>
        </w:rPr>
        <w:t xml:space="preserve"> УГЛУБЛЕН</w:t>
      </w:r>
      <w:r w:rsidRPr="00BB5262">
        <w:rPr>
          <w:b/>
          <w:color w:val="000000"/>
          <w:sz w:val="24"/>
          <w:szCs w:val="24"/>
          <w:lang w:eastAsia="ru-RU" w:bidi="ru-RU"/>
        </w:rPr>
        <w:softHyphen/>
        <w:t>НЫМ ИЗУЧЕНИЕМ ОТДЕЛЬНЫХ ПРЕДМЕТОВ» ГОРОДА НАБЕРЕЖНЫЕ ЧЕЛНЫ</w:t>
      </w:r>
      <w:r>
        <w:rPr>
          <w:b/>
        </w:rPr>
        <w:t xml:space="preserve"> </w:t>
      </w:r>
      <w:r w:rsidRPr="00BB5262">
        <w:rPr>
          <w:b/>
          <w:color w:val="000000"/>
          <w:sz w:val="24"/>
          <w:szCs w:val="24"/>
          <w:lang w:eastAsia="ru-RU" w:bidi="ru-RU"/>
        </w:rPr>
        <w:t>РЕСПУБЛИКИ ТАТАРСТАН</w:t>
      </w:r>
    </w:p>
    <w:p w:rsidR="00BB5262" w:rsidRPr="00BB5262" w:rsidRDefault="00BB5262" w:rsidP="00BB5262">
      <w:pPr>
        <w:pStyle w:val="20"/>
        <w:shd w:val="clear" w:color="auto" w:fill="auto"/>
        <w:ind w:left="260" w:firstLine="500"/>
        <w:rPr>
          <w:b/>
        </w:rPr>
      </w:pPr>
    </w:p>
    <w:p w:rsidR="00BB5262" w:rsidRDefault="00BB5262" w:rsidP="00BB5262">
      <w:pPr>
        <w:pStyle w:val="30"/>
        <w:numPr>
          <w:ilvl w:val="0"/>
          <w:numId w:val="6"/>
        </w:numPr>
        <w:shd w:val="clear" w:color="auto" w:fill="auto"/>
        <w:tabs>
          <w:tab w:val="left" w:pos="3890"/>
        </w:tabs>
        <w:spacing w:after="210" w:line="220" w:lineRule="exact"/>
        <w:ind w:left="3600"/>
      </w:pPr>
      <w:r>
        <w:rPr>
          <w:color w:val="000000"/>
          <w:lang w:eastAsia="ru-RU" w:bidi="ru-RU"/>
        </w:rPr>
        <w:t>Общие положения</w:t>
      </w:r>
    </w:p>
    <w:p w:rsidR="00BB5262" w:rsidRDefault="00BB5262" w:rsidP="00BB5262">
      <w:pPr>
        <w:pStyle w:val="20"/>
        <w:numPr>
          <w:ilvl w:val="1"/>
          <w:numId w:val="6"/>
        </w:numPr>
        <w:shd w:val="clear" w:color="auto" w:fill="auto"/>
        <w:tabs>
          <w:tab w:val="left" w:pos="1188"/>
        </w:tabs>
        <w:spacing w:line="274" w:lineRule="exact"/>
        <w:ind w:firstLine="760"/>
      </w:pPr>
      <w:proofErr w:type="gramStart"/>
      <w:r>
        <w:rPr>
          <w:color w:val="000000"/>
          <w:sz w:val="24"/>
          <w:szCs w:val="24"/>
          <w:lang w:eastAsia="ru-RU" w:bidi="ru-RU"/>
        </w:rPr>
        <w:t>Положение о профессиональной подготовке, переподготовке и повышении квалификации педагогических работников составлено в соответствии со статьями 18, 196, 197 Трудового Кодекса РФ, с Федеральным законом от 29.12.2012 № 273-ФЗ «Об образо</w:t>
      </w:r>
      <w:r>
        <w:rPr>
          <w:color w:val="000000"/>
          <w:sz w:val="24"/>
          <w:szCs w:val="24"/>
          <w:lang w:eastAsia="ru-RU" w:bidi="ru-RU"/>
        </w:rPr>
        <w:softHyphen/>
        <w:t xml:space="preserve">вании в Российской Федерации» пункт 5 ч. 3 ст. 28, п. 7 ч. 1 ст. 48, с Уставом </w:t>
      </w:r>
      <w:r w:rsidRPr="002E5131">
        <w:rPr>
          <w:color w:val="000000"/>
          <w:sz w:val="24"/>
          <w:szCs w:val="24"/>
        </w:rPr>
        <w:t>МБОУ «Средняя общеобразовательная школа №45 с углубленным изучением отдельных предметов»</w:t>
      </w:r>
      <w:r>
        <w:rPr>
          <w:color w:val="000000"/>
          <w:sz w:val="24"/>
          <w:szCs w:val="24"/>
          <w:lang w:eastAsia="ru-RU" w:bidi="ru-RU"/>
        </w:rPr>
        <w:t xml:space="preserve">  (далее - Школа).</w:t>
      </w:r>
      <w:proofErr w:type="gramEnd"/>
    </w:p>
    <w:p w:rsidR="00BB5262" w:rsidRDefault="00BB5262" w:rsidP="00BB5262">
      <w:pPr>
        <w:pStyle w:val="20"/>
        <w:numPr>
          <w:ilvl w:val="1"/>
          <w:numId w:val="6"/>
        </w:numPr>
        <w:shd w:val="clear" w:color="auto" w:fill="auto"/>
        <w:tabs>
          <w:tab w:val="left" w:pos="1188"/>
        </w:tabs>
        <w:spacing w:line="274" w:lineRule="exact"/>
        <w:ind w:firstLine="760"/>
      </w:pPr>
      <w:r>
        <w:rPr>
          <w:color w:val="000000"/>
          <w:sz w:val="24"/>
          <w:szCs w:val="24"/>
          <w:lang w:eastAsia="ru-RU" w:bidi="ru-RU"/>
        </w:rPr>
        <w:t>Данное Положение определяет порядок и формы прохождения профессиональ</w:t>
      </w:r>
      <w:r>
        <w:rPr>
          <w:color w:val="000000"/>
          <w:sz w:val="24"/>
          <w:szCs w:val="24"/>
          <w:lang w:eastAsia="ru-RU" w:bidi="ru-RU"/>
        </w:rPr>
        <w:softHyphen/>
        <w:t>ной подготовки, переподготовки и повышение квалификации педагогических работников Школы.</w:t>
      </w:r>
    </w:p>
    <w:p w:rsidR="00BB5262" w:rsidRDefault="00BB5262" w:rsidP="00BB5262">
      <w:pPr>
        <w:pStyle w:val="30"/>
        <w:numPr>
          <w:ilvl w:val="0"/>
          <w:numId w:val="6"/>
        </w:numPr>
        <w:shd w:val="clear" w:color="auto" w:fill="auto"/>
        <w:tabs>
          <w:tab w:val="left" w:pos="2984"/>
        </w:tabs>
        <w:spacing w:after="205" w:line="220" w:lineRule="exact"/>
        <w:ind w:left="2680"/>
      </w:pPr>
      <w:r>
        <w:rPr>
          <w:color w:val="000000"/>
          <w:lang w:eastAsia="ru-RU" w:bidi="ru-RU"/>
        </w:rPr>
        <w:t>Права и обязанности работодателя</w:t>
      </w:r>
    </w:p>
    <w:p w:rsidR="00BB5262" w:rsidRDefault="00BB5262" w:rsidP="00BB5262">
      <w:pPr>
        <w:pStyle w:val="20"/>
        <w:numPr>
          <w:ilvl w:val="1"/>
          <w:numId w:val="6"/>
        </w:numPr>
        <w:shd w:val="clear" w:color="auto" w:fill="auto"/>
        <w:tabs>
          <w:tab w:val="left" w:pos="1237"/>
        </w:tabs>
        <w:spacing w:line="274" w:lineRule="exact"/>
        <w:ind w:firstLine="760"/>
      </w:pPr>
      <w:r>
        <w:rPr>
          <w:color w:val="000000"/>
          <w:sz w:val="24"/>
          <w:szCs w:val="24"/>
          <w:lang w:eastAsia="ru-RU" w:bidi="ru-RU"/>
        </w:rPr>
        <w:t>Работодатель имеет право:</w:t>
      </w:r>
    </w:p>
    <w:p w:rsidR="00BB5262" w:rsidRDefault="00BB5262" w:rsidP="00BB5262">
      <w:pPr>
        <w:pStyle w:val="20"/>
        <w:numPr>
          <w:ilvl w:val="0"/>
          <w:numId w:val="7"/>
        </w:numPr>
        <w:shd w:val="clear" w:color="auto" w:fill="auto"/>
        <w:tabs>
          <w:tab w:val="left" w:pos="204"/>
        </w:tabs>
        <w:spacing w:line="274" w:lineRule="exact"/>
      </w:pPr>
      <w:r>
        <w:rPr>
          <w:color w:val="000000"/>
          <w:sz w:val="24"/>
          <w:szCs w:val="24"/>
          <w:lang w:eastAsia="ru-RU" w:bidi="ru-RU"/>
        </w:rPr>
        <w:t>определять необходимость профессиональной подготовки, переподготовки и повышения квалификации педагогических кадров для нужд Школы;</w:t>
      </w:r>
    </w:p>
    <w:p w:rsidR="00BB5262" w:rsidRDefault="00BB5262" w:rsidP="00BB5262">
      <w:pPr>
        <w:pStyle w:val="20"/>
        <w:numPr>
          <w:ilvl w:val="0"/>
          <w:numId w:val="7"/>
        </w:numPr>
        <w:shd w:val="clear" w:color="auto" w:fill="auto"/>
        <w:tabs>
          <w:tab w:val="left" w:pos="204"/>
        </w:tabs>
        <w:spacing w:line="274" w:lineRule="exact"/>
      </w:pPr>
      <w:r>
        <w:rPr>
          <w:color w:val="000000"/>
          <w:sz w:val="24"/>
          <w:szCs w:val="24"/>
          <w:lang w:eastAsia="ru-RU" w:bidi="ru-RU"/>
        </w:rPr>
        <w:t>устанавливать перечень профессий работников, подлежащих повышению квалификации по согласованию с профсоюзным комитетом.</w:t>
      </w:r>
    </w:p>
    <w:p w:rsidR="00BB5262" w:rsidRDefault="00BB5262" w:rsidP="00BB5262">
      <w:pPr>
        <w:pStyle w:val="20"/>
        <w:numPr>
          <w:ilvl w:val="1"/>
          <w:numId w:val="6"/>
        </w:numPr>
        <w:shd w:val="clear" w:color="auto" w:fill="auto"/>
        <w:tabs>
          <w:tab w:val="left" w:pos="1237"/>
        </w:tabs>
        <w:spacing w:line="274" w:lineRule="exact"/>
        <w:ind w:firstLine="760"/>
      </w:pPr>
      <w:r>
        <w:rPr>
          <w:color w:val="000000"/>
          <w:sz w:val="24"/>
          <w:szCs w:val="24"/>
          <w:lang w:eastAsia="ru-RU" w:bidi="ru-RU"/>
        </w:rPr>
        <w:t>Работодатель обязан:</w:t>
      </w:r>
    </w:p>
    <w:p w:rsidR="00BB5262" w:rsidRDefault="00BB5262" w:rsidP="00BB5262">
      <w:pPr>
        <w:pStyle w:val="20"/>
        <w:numPr>
          <w:ilvl w:val="0"/>
          <w:numId w:val="7"/>
        </w:numPr>
        <w:shd w:val="clear" w:color="auto" w:fill="auto"/>
        <w:tabs>
          <w:tab w:val="left" w:pos="204"/>
        </w:tabs>
        <w:spacing w:line="274" w:lineRule="exact"/>
      </w:pPr>
      <w:r>
        <w:rPr>
          <w:color w:val="000000"/>
          <w:sz w:val="24"/>
          <w:szCs w:val="24"/>
          <w:lang w:eastAsia="ru-RU" w:bidi="ru-RU"/>
        </w:rPr>
        <w:t>при направлении работника для повышения квалификации с отрывом от работы сохра</w:t>
      </w:r>
      <w:r>
        <w:rPr>
          <w:color w:val="000000"/>
          <w:sz w:val="24"/>
          <w:szCs w:val="24"/>
          <w:lang w:eastAsia="ru-RU" w:bidi="ru-RU"/>
        </w:rPr>
        <w:softHyphen/>
        <w:t>нять за ним место;</w:t>
      </w:r>
    </w:p>
    <w:p w:rsidR="00BB5262" w:rsidRDefault="00BB5262" w:rsidP="00BB5262">
      <w:pPr>
        <w:pStyle w:val="20"/>
        <w:numPr>
          <w:ilvl w:val="0"/>
          <w:numId w:val="7"/>
        </w:numPr>
        <w:shd w:val="clear" w:color="auto" w:fill="auto"/>
        <w:tabs>
          <w:tab w:val="left" w:pos="204"/>
        </w:tabs>
        <w:spacing w:line="274" w:lineRule="exact"/>
      </w:pPr>
      <w:r>
        <w:rPr>
          <w:color w:val="000000"/>
          <w:sz w:val="24"/>
          <w:szCs w:val="24"/>
          <w:lang w:eastAsia="ru-RU" w:bidi="ru-RU"/>
        </w:rPr>
        <w:t>выплачивать педагогическому работнику среднюю заработную плату по основному ме</w:t>
      </w:r>
      <w:r>
        <w:rPr>
          <w:color w:val="000000"/>
          <w:sz w:val="24"/>
          <w:szCs w:val="24"/>
          <w:lang w:eastAsia="ru-RU" w:bidi="ru-RU"/>
        </w:rPr>
        <w:softHyphen/>
        <w:t>сту работы в течение всего времени повышения квалификации;</w:t>
      </w:r>
    </w:p>
    <w:p w:rsidR="00BB5262" w:rsidRDefault="00BB5262" w:rsidP="00BB5262">
      <w:pPr>
        <w:pStyle w:val="20"/>
        <w:numPr>
          <w:ilvl w:val="0"/>
          <w:numId w:val="7"/>
        </w:numPr>
        <w:shd w:val="clear" w:color="auto" w:fill="auto"/>
        <w:tabs>
          <w:tab w:val="left" w:pos="213"/>
        </w:tabs>
        <w:spacing w:line="274" w:lineRule="exact"/>
      </w:pPr>
      <w:r>
        <w:rPr>
          <w:color w:val="000000"/>
          <w:sz w:val="24"/>
          <w:szCs w:val="24"/>
          <w:lang w:eastAsia="ru-RU" w:bidi="ru-RU"/>
        </w:rPr>
        <w:t>создать необходимые условия педагогическим работникам, проходящим профессио</w:t>
      </w:r>
      <w:r>
        <w:rPr>
          <w:color w:val="000000"/>
          <w:sz w:val="24"/>
          <w:szCs w:val="24"/>
          <w:lang w:eastAsia="ru-RU" w:bidi="ru-RU"/>
        </w:rPr>
        <w:softHyphen/>
        <w:t>нальную подготовку, переподготовку и повышение квалификации, для совмещения рабо</w:t>
      </w:r>
      <w:r>
        <w:rPr>
          <w:color w:val="000000"/>
          <w:sz w:val="24"/>
          <w:szCs w:val="24"/>
          <w:lang w:eastAsia="ru-RU" w:bidi="ru-RU"/>
        </w:rPr>
        <w:softHyphen/>
        <w:t>ты с обучением, обеспечить замену уроков;</w:t>
      </w:r>
    </w:p>
    <w:p w:rsidR="00BB5262" w:rsidRDefault="00BB5262" w:rsidP="00BB5262">
      <w:pPr>
        <w:pStyle w:val="20"/>
        <w:numPr>
          <w:ilvl w:val="0"/>
          <w:numId w:val="7"/>
        </w:numPr>
        <w:shd w:val="clear" w:color="auto" w:fill="auto"/>
        <w:tabs>
          <w:tab w:val="left" w:pos="204"/>
        </w:tabs>
        <w:spacing w:line="274" w:lineRule="exact"/>
      </w:pPr>
      <w:r>
        <w:rPr>
          <w:color w:val="000000"/>
          <w:sz w:val="24"/>
          <w:szCs w:val="24"/>
          <w:lang w:eastAsia="ru-RU" w:bidi="ru-RU"/>
        </w:rPr>
        <w:t>планировать повышение квалификации работника не реже 1 раза в 3 года;</w:t>
      </w:r>
    </w:p>
    <w:p w:rsidR="00BB5262" w:rsidRDefault="00BB5262" w:rsidP="00BB5262">
      <w:pPr>
        <w:pStyle w:val="20"/>
        <w:numPr>
          <w:ilvl w:val="0"/>
          <w:numId w:val="7"/>
        </w:numPr>
        <w:shd w:val="clear" w:color="auto" w:fill="auto"/>
        <w:tabs>
          <w:tab w:val="left" w:pos="204"/>
        </w:tabs>
        <w:spacing w:line="274" w:lineRule="exact"/>
      </w:pPr>
      <w:r>
        <w:rPr>
          <w:color w:val="000000"/>
          <w:sz w:val="24"/>
          <w:szCs w:val="24"/>
          <w:lang w:eastAsia="ru-RU" w:bidi="ru-RU"/>
        </w:rPr>
        <w:t>разработать график профессиональной подготовки и повышения квалификации педаго</w:t>
      </w:r>
      <w:r>
        <w:rPr>
          <w:color w:val="000000"/>
          <w:sz w:val="24"/>
          <w:szCs w:val="24"/>
          <w:lang w:eastAsia="ru-RU" w:bidi="ru-RU"/>
        </w:rPr>
        <w:softHyphen/>
        <w:t>гических работников на 3 года и довести до сведения работников приказом по Школе;</w:t>
      </w:r>
      <w:r>
        <w:br w:type="page"/>
      </w:r>
    </w:p>
    <w:p w:rsidR="00BB5262" w:rsidRDefault="00BB5262" w:rsidP="00BB5262">
      <w:pPr>
        <w:pStyle w:val="20"/>
        <w:shd w:val="clear" w:color="auto" w:fill="auto"/>
        <w:spacing w:after="283" w:line="274" w:lineRule="exact"/>
      </w:pPr>
      <w:r>
        <w:rPr>
          <w:color w:val="000000"/>
          <w:sz w:val="24"/>
          <w:szCs w:val="24"/>
          <w:lang w:eastAsia="ru-RU" w:bidi="ru-RU"/>
        </w:rPr>
        <w:lastRenderedPageBreak/>
        <w:t>- предоставлять отпуск без сохранения заработной платы по заявлению работника для по</w:t>
      </w:r>
      <w:r>
        <w:rPr>
          <w:color w:val="000000"/>
          <w:sz w:val="24"/>
          <w:szCs w:val="24"/>
          <w:lang w:eastAsia="ru-RU" w:bidi="ru-RU"/>
        </w:rPr>
        <w:softHyphen/>
        <w:t>вышения квалификации по личному желанию только в каникулярное время, но не чаще 1 раза в 2 года.</w:t>
      </w:r>
    </w:p>
    <w:p w:rsidR="00BB5262" w:rsidRDefault="00BB5262" w:rsidP="00BB5262">
      <w:pPr>
        <w:pStyle w:val="22"/>
        <w:keepNext/>
        <w:keepLines/>
        <w:numPr>
          <w:ilvl w:val="0"/>
          <w:numId w:val="6"/>
        </w:numPr>
        <w:shd w:val="clear" w:color="auto" w:fill="auto"/>
        <w:tabs>
          <w:tab w:val="left" w:pos="2230"/>
        </w:tabs>
        <w:spacing w:before="0" w:after="265" w:line="220" w:lineRule="exact"/>
        <w:ind w:left="1900"/>
      </w:pPr>
      <w:bookmarkStart w:id="1" w:name="bookmark1"/>
      <w:r>
        <w:rPr>
          <w:color w:val="000000"/>
          <w:lang w:eastAsia="ru-RU" w:bidi="ru-RU"/>
        </w:rPr>
        <w:t>Права и обязанности педагогических работников</w:t>
      </w:r>
      <w:bookmarkEnd w:id="1"/>
    </w:p>
    <w:p w:rsidR="00BB5262" w:rsidRDefault="00BB5262" w:rsidP="00BB5262">
      <w:pPr>
        <w:pStyle w:val="20"/>
        <w:numPr>
          <w:ilvl w:val="1"/>
          <w:numId w:val="6"/>
        </w:numPr>
        <w:shd w:val="clear" w:color="auto" w:fill="auto"/>
        <w:tabs>
          <w:tab w:val="left" w:pos="1238"/>
        </w:tabs>
        <w:spacing w:line="274" w:lineRule="exact"/>
        <w:ind w:firstLine="740"/>
      </w:pPr>
      <w:r>
        <w:rPr>
          <w:color w:val="000000"/>
          <w:sz w:val="24"/>
          <w:szCs w:val="24"/>
          <w:lang w:eastAsia="ru-RU" w:bidi="ru-RU"/>
        </w:rPr>
        <w:t>В соответствии со статьей 187 ТК РФ работник имеет право:</w:t>
      </w:r>
    </w:p>
    <w:p w:rsidR="00BB5262" w:rsidRDefault="00BB5262" w:rsidP="00BB5262">
      <w:pPr>
        <w:pStyle w:val="20"/>
        <w:numPr>
          <w:ilvl w:val="0"/>
          <w:numId w:val="7"/>
        </w:numPr>
        <w:shd w:val="clear" w:color="auto" w:fill="auto"/>
        <w:tabs>
          <w:tab w:val="left" w:pos="238"/>
        </w:tabs>
        <w:spacing w:line="274" w:lineRule="exact"/>
      </w:pPr>
      <w:r>
        <w:rPr>
          <w:color w:val="000000"/>
          <w:sz w:val="24"/>
          <w:szCs w:val="24"/>
          <w:lang w:eastAsia="ru-RU" w:bidi="ru-RU"/>
        </w:rPr>
        <w:t>на повышение квалификации с отрывом от работы не реже 1 раза в 3 года; с сохранением заработной платы в течение всего периода обучения;</w:t>
      </w:r>
    </w:p>
    <w:p w:rsidR="00BB5262" w:rsidRDefault="00BB5262" w:rsidP="00BB5262">
      <w:pPr>
        <w:pStyle w:val="20"/>
        <w:numPr>
          <w:ilvl w:val="0"/>
          <w:numId w:val="7"/>
        </w:numPr>
        <w:shd w:val="clear" w:color="auto" w:fill="auto"/>
        <w:tabs>
          <w:tab w:val="left" w:pos="229"/>
        </w:tabs>
        <w:spacing w:line="274" w:lineRule="exact"/>
      </w:pPr>
      <w:r>
        <w:rPr>
          <w:color w:val="000000"/>
          <w:sz w:val="24"/>
          <w:szCs w:val="24"/>
          <w:lang w:eastAsia="ru-RU" w:bidi="ru-RU"/>
        </w:rPr>
        <w:t>на повышение квалификации по личному желанию в сроки и на условиях, согласован</w:t>
      </w:r>
      <w:r>
        <w:rPr>
          <w:color w:val="000000"/>
          <w:sz w:val="24"/>
          <w:szCs w:val="24"/>
          <w:lang w:eastAsia="ru-RU" w:bidi="ru-RU"/>
        </w:rPr>
        <w:softHyphen/>
        <w:t>ных с администрацией Школы;</w:t>
      </w:r>
    </w:p>
    <w:p w:rsidR="00BB5262" w:rsidRDefault="00BB5262" w:rsidP="00BB5262">
      <w:pPr>
        <w:pStyle w:val="20"/>
        <w:numPr>
          <w:ilvl w:val="0"/>
          <w:numId w:val="7"/>
        </w:numPr>
        <w:shd w:val="clear" w:color="auto" w:fill="auto"/>
        <w:tabs>
          <w:tab w:val="left" w:pos="229"/>
        </w:tabs>
        <w:spacing w:line="274" w:lineRule="exact"/>
      </w:pPr>
      <w:r>
        <w:rPr>
          <w:color w:val="000000"/>
          <w:sz w:val="24"/>
          <w:szCs w:val="24"/>
          <w:lang w:eastAsia="ru-RU" w:bidi="ru-RU"/>
        </w:rPr>
        <w:t>на отпуск без сохранения заработной платы в каникулярное время, предназначенное для профессиональной подготовки, переподготовки и повышения квалификации.</w:t>
      </w:r>
    </w:p>
    <w:p w:rsidR="00BB5262" w:rsidRDefault="00BB5262" w:rsidP="00BB5262">
      <w:pPr>
        <w:pStyle w:val="20"/>
        <w:numPr>
          <w:ilvl w:val="1"/>
          <w:numId w:val="6"/>
        </w:numPr>
        <w:shd w:val="clear" w:color="auto" w:fill="auto"/>
        <w:tabs>
          <w:tab w:val="left" w:pos="1238"/>
        </w:tabs>
        <w:spacing w:line="274" w:lineRule="exact"/>
        <w:ind w:firstLine="740"/>
      </w:pPr>
      <w:r>
        <w:rPr>
          <w:color w:val="000000"/>
          <w:sz w:val="24"/>
          <w:szCs w:val="24"/>
          <w:lang w:eastAsia="ru-RU" w:bidi="ru-RU"/>
        </w:rPr>
        <w:t>Работник обязан:</w:t>
      </w:r>
    </w:p>
    <w:p w:rsidR="00BB5262" w:rsidRDefault="00BB5262" w:rsidP="00BB5262">
      <w:pPr>
        <w:pStyle w:val="20"/>
        <w:numPr>
          <w:ilvl w:val="0"/>
          <w:numId w:val="7"/>
        </w:numPr>
        <w:shd w:val="clear" w:color="auto" w:fill="auto"/>
        <w:tabs>
          <w:tab w:val="left" w:pos="229"/>
        </w:tabs>
        <w:spacing w:line="274" w:lineRule="exact"/>
      </w:pPr>
      <w:r>
        <w:rPr>
          <w:color w:val="000000"/>
          <w:sz w:val="24"/>
          <w:szCs w:val="24"/>
          <w:lang w:eastAsia="ru-RU" w:bidi="ru-RU"/>
        </w:rPr>
        <w:t>эффективно использовать время, предоставленное работнику для повышения его про</w:t>
      </w:r>
      <w:r>
        <w:rPr>
          <w:color w:val="000000"/>
          <w:sz w:val="24"/>
          <w:szCs w:val="24"/>
          <w:lang w:eastAsia="ru-RU" w:bidi="ru-RU"/>
        </w:rPr>
        <w:softHyphen/>
        <w:t>фессионального роста;</w:t>
      </w:r>
    </w:p>
    <w:p w:rsidR="00BB5262" w:rsidRDefault="00BB5262" w:rsidP="00BB5262">
      <w:pPr>
        <w:pStyle w:val="20"/>
        <w:numPr>
          <w:ilvl w:val="0"/>
          <w:numId w:val="7"/>
        </w:numPr>
        <w:shd w:val="clear" w:color="auto" w:fill="auto"/>
        <w:tabs>
          <w:tab w:val="left" w:pos="229"/>
        </w:tabs>
        <w:spacing w:line="274" w:lineRule="exact"/>
      </w:pPr>
      <w:r>
        <w:rPr>
          <w:color w:val="000000"/>
          <w:sz w:val="24"/>
          <w:szCs w:val="24"/>
          <w:lang w:eastAsia="ru-RU" w:bidi="ru-RU"/>
        </w:rPr>
        <w:t xml:space="preserve">сдать </w:t>
      </w:r>
      <w:proofErr w:type="gramStart"/>
      <w:r>
        <w:rPr>
          <w:color w:val="000000"/>
          <w:sz w:val="24"/>
          <w:szCs w:val="24"/>
          <w:lang w:eastAsia="ru-RU" w:bidi="ru-RU"/>
        </w:rPr>
        <w:t>ответственному</w:t>
      </w:r>
      <w:proofErr w:type="gramEnd"/>
      <w:r>
        <w:rPr>
          <w:color w:val="000000"/>
          <w:sz w:val="24"/>
          <w:szCs w:val="24"/>
          <w:lang w:eastAsia="ru-RU" w:bidi="ru-RU"/>
        </w:rPr>
        <w:t xml:space="preserve"> за делопроизводство копию документа, подтверждающего повы</w:t>
      </w:r>
      <w:r>
        <w:rPr>
          <w:color w:val="000000"/>
          <w:sz w:val="24"/>
          <w:szCs w:val="24"/>
          <w:lang w:eastAsia="ru-RU" w:bidi="ru-RU"/>
        </w:rPr>
        <w:softHyphen/>
        <w:t>шение профессиональной квалификации</w:t>
      </w:r>
    </w:p>
    <w:p w:rsidR="00BB5262" w:rsidRDefault="00BB5262" w:rsidP="00BB5262">
      <w:pPr>
        <w:pStyle w:val="20"/>
        <w:numPr>
          <w:ilvl w:val="0"/>
          <w:numId w:val="7"/>
        </w:numPr>
        <w:shd w:val="clear" w:color="auto" w:fill="auto"/>
        <w:tabs>
          <w:tab w:val="left" w:pos="234"/>
        </w:tabs>
        <w:spacing w:after="283" w:line="274" w:lineRule="exact"/>
      </w:pPr>
      <w:r>
        <w:rPr>
          <w:color w:val="000000"/>
          <w:sz w:val="24"/>
          <w:szCs w:val="24"/>
          <w:lang w:eastAsia="ru-RU" w:bidi="ru-RU"/>
        </w:rPr>
        <w:t xml:space="preserve">внести изменения о прохождении курсов в Личном кабинете в разделе «Моя анкета» и довести до оператора персонифицированной модели </w:t>
      </w:r>
      <w:proofErr w:type="spellStart"/>
      <w:r>
        <w:rPr>
          <w:color w:val="000000"/>
          <w:sz w:val="24"/>
          <w:szCs w:val="24"/>
          <w:lang w:eastAsia="ru-RU" w:bidi="ru-RU"/>
        </w:rPr>
        <w:t>Школысведения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о прохождении ку</w:t>
      </w:r>
      <w:proofErr w:type="gramStart"/>
      <w:r>
        <w:rPr>
          <w:color w:val="000000"/>
          <w:sz w:val="24"/>
          <w:szCs w:val="24"/>
          <w:lang w:eastAsia="ru-RU" w:bidi="ru-RU"/>
        </w:rPr>
        <w:t>р-</w:t>
      </w:r>
      <w:proofErr w:type="gramEnd"/>
      <w:r>
        <w:rPr>
          <w:color w:val="000000"/>
          <w:sz w:val="24"/>
          <w:szCs w:val="24"/>
          <w:lang w:eastAsia="ru-RU" w:bidi="ru-RU"/>
        </w:rPr>
        <w:t xml:space="preserve"> сов(вид документа и № документа)</w:t>
      </w:r>
    </w:p>
    <w:p w:rsidR="00BB5262" w:rsidRDefault="00BB5262" w:rsidP="00BB5262">
      <w:pPr>
        <w:pStyle w:val="22"/>
        <w:keepNext/>
        <w:keepLines/>
        <w:numPr>
          <w:ilvl w:val="0"/>
          <w:numId w:val="6"/>
        </w:numPr>
        <w:shd w:val="clear" w:color="auto" w:fill="auto"/>
        <w:tabs>
          <w:tab w:val="left" w:pos="1325"/>
        </w:tabs>
        <w:spacing w:before="0" w:after="265" w:line="220" w:lineRule="exact"/>
        <w:ind w:left="1000"/>
      </w:pPr>
      <w:bookmarkStart w:id="2" w:name="bookmark2"/>
      <w:r>
        <w:rPr>
          <w:color w:val="000000"/>
          <w:lang w:eastAsia="ru-RU" w:bidi="ru-RU"/>
        </w:rPr>
        <w:t>Самообразование педагога как форма повышения квалификации</w:t>
      </w:r>
      <w:bookmarkEnd w:id="2"/>
    </w:p>
    <w:p w:rsidR="00BB5262" w:rsidRDefault="00BB5262" w:rsidP="00BB5262">
      <w:pPr>
        <w:pStyle w:val="20"/>
        <w:shd w:val="clear" w:color="auto" w:fill="auto"/>
        <w:spacing w:line="274" w:lineRule="exact"/>
        <w:ind w:firstLine="740"/>
      </w:pPr>
      <w:r>
        <w:rPr>
          <w:color w:val="000000"/>
          <w:sz w:val="24"/>
          <w:szCs w:val="24"/>
          <w:lang w:eastAsia="ru-RU" w:bidi="ru-RU"/>
        </w:rPr>
        <w:t>4.1</w:t>
      </w:r>
      <w:proofErr w:type="gramStart"/>
      <w:r>
        <w:rPr>
          <w:color w:val="000000"/>
          <w:sz w:val="24"/>
          <w:szCs w:val="24"/>
          <w:lang w:eastAsia="ru-RU" w:bidi="ru-RU"/>
        </w:rPr>
        <w:t xml:space="preserve"> В</w:t>
      </w:r>
      <w:proofErr w:type="gramEnd"/>
      <w:r>
        <w:rPr>
          <w:color w:val="000000"/>
          <w:sz w:val="24"/>
          <w:szCs w:val="24"/>
          <w:lang w:eastAsia="ru-RU" w:bidi="ru-RU"/>
        </w:rPr>
        <w:t xml:space="preserve"> </w:t>
      </w:r>
      <w:proofErr w:type="spellStart"/>
      <w:r>
        <w:rPr>
          <w:color w:val="000000"/>
          <w:sz w:val="24"/>
          <w:szCs w:val="24"/>
          <w:lang w:eastAsia="ru-RU" w:bidi="ru-RU"/>
        </w:rPr>
        <w:t>межаттестационный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период педагог Школы обязан заниматься самообразова</w:t>
      </w:r>
      <w:r>
        <w:rPr>
          <w:color w:val="000000"/>
          <w:sz w:val="24"/>
          <w:szCs w:val="24"/>
          <w:lang w:eastAsia="ru-RU" w:bidi="ru-RU"/>
        </w:rPr>
        <w:softHyphen/>
        <w:t>нием.</w:t>
      </w:r>
    </w:p>
    <w:p w:rsidR="00BB5262" w:rsidRDefault="00BB5262" w:rsidP="00BB5262">
      <w:pPr>
        <w:pStyle w:val="20"/>
        <w:numPr>
          <w:ilvl w:val="0"/>
          <w:numId w:val="8"/>
        </w:numPr>
        <w:shd w:val="clear" w:color="auto" w:fill="auto"/>
        <w:tabs>
          <w:tab w:val="left" w:pos="1203"/>
        </w:tabs>
        <w:spacing w:line="274" w:lineRule="exact"/>
        <w:ind w:firstLine="740"/>
      </w:pPr>
      <w:r>
        <w:rPr>
          <w:color w:val="000000"/>
          <w:sz w:val="24"/>
          <w:szCs w:val="24"/>
          <w:lang w:eastAsia="ru-RU" w:bidi="ru-RU"/>
        </w:rPr>
        <w:t>Форма плана самообразования педагогического работника Школы рассматри</w:t>
      </w:r>
      <w:r>
        <w:rPr>
          <w:color w:val="000000"/>
          <w:sz w:val="24"/>
          <w:szCs w:val="24"/>
          <w:lang w:eastAsia="ru-RU" w:bidi="ru-RU"/>
        </w:rPr>
        <w:softHyphen/>
        <w:t>вается и утверждается на методическом совете.</w:t>
      </w:r>
    </w:p>
    <w:p w:rsidR="00BB5262" w:rsidRDefault="00BB5262" w:rsidP="00BB5262">
      <w:pPr>
        <w:pStyle w:val="20"/>
        <w:numPr>
          <w:ilvl w:val="0"/>
          <w:numId w:val="8"/>
        </w:numPr>
        <w:shd w:val="clear" w:color="auto" w:fill="auto"/>
        <w:tabs>
          <w:tab w:val="left" w:pos="1213"/>
        </w:tabs>
        <w:spacing w:line="274" w:lineRule="exact"/>
        <w:ind w:firstLine="740"/>
      </w:pPr>
      <w:r>
        <w:rPr>
          <w:color w:val="000000"/>
          <w:sz w:val="24"/>
          <w:szCs w:val="24"/>
          <w:lang w:eastAsia="ru-RU" w:bidi="ru-RU"/>
        </w:rPr>
        <w:t xml:space="preserve">Методическая тема, над которой работает </w:t>
      </w:r>
      <w:proofErr w:type="gramStart"/>
      <w:r>
        <w:rPr>
          <w:color w:val="000000"/>
          <w:sz w:val="24"/>
          <w:szCs w:val="24"/>
          <w:lang w:eastAsia="ru-RU" w:bidi="ru-RU"/>
        </w:rPr>
        <w:t>педагог</w:t>
      </w:r>
      <w:proofErr w:type="gramEnd"/>
      <w:r>
        <w:rPr>
          <w:color w:val="000000"/>
          <w:sz w:val="24"/>
          <w:szCs w:val="24"/>
          <w:lang w:eastAsia="ru-RU" w:bidi="ru-RU"/>
        </w:rPr>
        <w:t xml:space="preserve"> определяется им самостоя</w:t>
      </w:r>
      <w:r>
        <w:rPr>
          <w:color w:val="000000"/>
          <w:sz w:val="24"/>
          <w:szCs w:val="24"/>
          <w:lang w:eastAsia="ru-RU" w:bidi="ru-RU"/>
        </w:rPr>
        <w:softHyphen/>
        <w:t>тельно, исходя из потребностей, запросов и проблем, с которыми сталкивается педагог и связана с методической темой Школы.</w:t>
      </w:r>
    </w:p>
    <w:p w:rsidR="00BB5262" w:rsidRDefault="00BB5262" w:rsidP="00BB5262">
      <w:pPr>
        <w:pStyle w:val="20"/>
        <w:numPr>
          <w:ilvl w:val="0"/>
          <w:numId w:val="8"/>
        </w:numPr>
        <w:shd w:val="clear" w:color="auto" w:fill="auto"/>
        <w:tabs>
          <w:tab w:val="left" w:pos="1208"/>
        </w:tabs>
        <w:spacing w:line="274" w:lineRule="exact"/>
        <w:ind w:firstLine="740"/>
      </w:pPr>
      <w:r>
        <w:rPr>
          <w:color w:val="000000"/>
          <w:sz w:val="24"/>
          <w:szCs w:val="24"/>
          <w:lang w:eastAsia="ru-RU" w:bidi="ru-RU"/>
        </w:rPr>
        <w:t xml:space="preserve">Педагог </w:t>
      </w:r>
      <w:proofErr w:type="gramStart"/>
      <w:r>
        <w:rPr>
          <w:color w:val="000000"/>
          <w:sz w:val="24"/>
          <w:szCs w:val="24"/>
          <w:lang w:eastAsia="ru-RU" w:bidi="ru-RU"/>
        </w:rPr>
        <w:t>отчитывается о</w:t>
      </w:r>
      <w:proofErr w:type="gramEnd"/>
      <w:r>
        <w:rPr>
          <w:color w:val="000000"/>
          <w:sz w:val="24"/>
          <w:szCs w:val="24"/>
          <w:lang w:eastAsia="ru-RU" w:bidi="ru-RU"/>
        </w:rPr>
        <w:t xml:space="preserve"> проделанной работе на заседании школьного методи</w:t>
      </w:r>
      <w:r>
        <w:rPr>
          <w:color w:val="000000"/>
          <w:sz w:val="24"/>
          <w:szCs w:val="24"/>
          <w:lang w:eastAsia="ru-RU" w:bidi="ru-RU"/>
        </w:rPr>
        <w:softHyphen/>
        <w:t>ческого объединения.</w:t>
      </w:r>
    </w:p>
    <w:p w:rsidR="00BB5262" w:rsidRDefault="00BB5262" w:rsidP="00BB5262">
      <w:pPr>
        <w:pStyle w:val="20"/>
        <w:numPr>
          <w:ilvl w:val="0"/>
          <w:numId w:val="8"/>
        </w:numPr>
        <w:shd w:val="clear" w:color="auto" w:fill="auto"/>
        <w:tabs>
          <w:tab w:val="left" w:pos="1203"/>
        </w:tabs>
        <w:spacing w:after="267" w:line="274" w:lineRule="exact"/>
        <w:ind w:firstLine="740"/>
      </w:pPr>
      <w:r>
        <w:rPr>
          <w:color w:val="000000"/>
          <w:sz w:val="24"/>
          <w:szCs w:val="24"/>
          <w:lang w:eastAsia="ru-RU" w:bidi="ru-RU"/>
        </w:rPr>
        <w:t>Итоги по самообразованию отражаются в карте результативности при проведе</w:t>
      </w:r>
      <w:r>
        <w:rPr>
          <w:color w:val="000000"/>
          <w:sz w:val="24"/>
          <w:szCs w:val="24"/>
          <w:lang w:eastAsia="ru-RU" w:bidi="ru-RU"/>
        </w:rPr>
        <w:softHyphen/>
        <w:t>нии аттестации, и выкладываются на сайт педагога.</w:t>
      </w:r>
    </w:p>
    <w:p w:rsidR="00BB5262" w:rsidRDefault="00BB5262" w:rsidP="00BB5262">
      <w:pPr>
        <w:pStyle w:val="22"/>
        <w:keepNext/>
        <w:keepLines/>
        <w:shd w:val="clear" w:color="auto" w:fill="auto"/>
        <w:spacing w:before="0" w:after="247" w:line="240" w:lineRule="exact"/>
        <w:jc w:val="center"/>
      </w:pPr>
      <w:bookmarkStart w:id="3" w:name="bookmark3"/>
      <w:r>
        <w:rPr>
          <w:color w:val="000000"/>
          <w:lang w:eastAsia="ru-RU" w:bidi="ru-RU"/>
        </w:rPr>
        <w:t>4. Заключение</w:t>
      </w:r>
      <w:r>
        <w:rPr>
          <w:rStyle w:val="212pt"/>
        </w:rPr>
        <w:t>.</w:t>
      </w:r>
      <w:bookmarkEnd w:id="3"/>
    </w:p>
    <w:p w:rsidR="00BB5262" w:rsidRDefault="00BB5262" w:rsidP="00BB5262">
      <w:pPr>
        <w:pStyle w:val="20"/>
        <w:numPr>
          <w:ilvl w:val="0"/>
          <w:numId w:val="9"/>
        </w:numPr>
        <w:shd w:val="clear" w:color="auto" w:fill="auto"/>
        <w:tabs>
          <w:tab w:val="left" w:pos="498"/>
        </w:tabs>
        <w:spacing w:line="278" w:lineRule="exact"/>
      </w:pPr>
      <w:proofErr w:type="gramStart"/>
      <w:r>
        <w:rPr>
          <w:color w:val="000000"/>
          <w:sz w:val="24"/>
          <w:szCs w:val="24"/>
          <w:lang w:eastAsia="ru-RU" w:bidi="ru-RU"/>
        </w:rPr>
        <w:t>Контроль за</w:t>
      </w:r>
      <w:proofErr w:type="gramEnd"/>
      <w:r>
        <w:rPr>
          <w:color w:val="000000"/>
          <w:sz w:val="24"/>
          <w:szCs w:val="24"/>
          <w:lang w:eastAsia="ru-RU" w:bidi="ru-RU"/>
        </w:rPr>
        <w:t xml:space="preserve"> выполнением настоящего локального акта осуществляет администрация, профсоюзный комитет Школы в соответствии со статьей 370 Трудового кодекса Россий</w:t>
      </w:r>
      <w:r>
        <w:rPr>
          <w:color w:val="000000"/>
          <w:sz w:val="24"/>
          <w:szCs w:val="24"/>
          <w:lang w:eastAsia="ru-RU" w:bidi="ru-RU"/>
        </w:rPr>
        <w:softHyphen/>
        <w:t>ской Федерации.</w:t>
      </w:r>
    </w:p>
    <w:p w:rsidR="007627D7" w:rsidRDefault="007627D7"/>
    <w:sectPr w:rsidR="007627D7" w:rsidSect="00B46357">
      <w:footerReference w:type="default" r:id="rId10"/>
      <w:footerReference w:type="first" r:id="rId11"/>
      <w:pgSz w:w="12240" w:h="15840"/>
      <w:pgMar w:top="1134" w:right="850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6BC5" w:rsidRDefault="00C86BC5">
      <w:r>
        <w:separator/>
      </w:r>
    </w:p>
  </w:endnote>
  <w:endnote w:type="continuationSeparator" w:id="0">
    <w:p w:rsidR="00C86BC5" w:rsidRDefault="00C86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048612"/>
      <w:docPartObj>
        <w:docPartGallery w:val="Page Numbers (Bottom of Page)"/>
        <w:docPartUnique/>
      </w:docPartObj>
    </w:sdtPr>
    <w:sdtEndPr/>
    <w:sdtContent>
      <w:p w:rsidR="00B46357" w:rsidRDefault="00C86BC5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004E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E0DF1" w:rsidRDefault="007E0DF1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6357" w:rsidRDefault="00B46357">
    <w:pPr>
      <w:pStyle w:val="a8"/>
      <w:jc w:val="right"/>
    </w:pPr>
  </w:p>
  <w:p w:rsidR="00B46357" w:rsidRDefault="00B4635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6BC5" w:rsidRDefault="00C86BC5">
      <w:r>
        <w:separator/>
      </w:r>
    </w:p>
  </w:footnote>
  <w:footnote w:type="continuationSeparator" w:id="0">
    <w:p w:rsidR="00C86BC5" w:rsidRDefault="00C86B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B6BEC"/>
    <w:multiLevelType w:val="multilevel"/>
    <w:tmpl w:val="08BA05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EAB331D"/>
    <w:multiLevelType w:val="multilevel"/>
    <w:tmpl w:val="6D1675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39151FA5"/>
    <w:multiLevelType w:val="multilevel"/>
    <w:tmpl w:val="4EAC9B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0A706D7"/>
    <w:multiLevelType w:val="hybridMultilevel"/>
    <w:tmpl w:val="E530173E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5E3132"/>
    <w:multiLevelType w:val="multilevel"/>
    <w:tmpl w:val="018A524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F3447B0"/>
    <w:multiLevelType w:val="multilevel"/>
    <w:tmpl w:val="E50A3CEA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74D6F45"/>
    <w:multiLevelType w:val="multilevel"/>
    <w:tmpl w:val="DDCC7672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C2B26F7"/>
    <w:multiLevelType w:val="multilevel"/>
    <w:tmpl w:val="27D8DF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E9C6BF6"/>
    <w:multiLevelType w:val="multilevel"/>
    <w:tmpl w:val="2D8470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7"/>
  </w:num>
  <w:num w:numId="6">
    <w:abstractNumId w:val="2"/>
  </w:num>
  <w:num w:numId="7">
    <w:abstractNumId w:val="8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F33DF"/>
    <w:rsid w:val="000210AD"/>
    <w:rsid w:val="000244CC"/>
    <w:rsid w:val="00035D93"/>
    <w:rsid w:val="00060155"/>
    <w:rsid w:val="00074DBA"/>
    <w:rsid w:val="00076563"/>
    <w:rsid w:val="00087AC9"/>
    <w:rsid w:val="00092E38"/>
    <w:rsid w:val="00097CCD"/>
    <w:rsid w:val="000A0188"/>
    <w:rsid w:val="000A5CAA"/>
    <w:rsid w:val="000B1F51"/>
    <w:rsid w:val="000B4B73"/>
    <w:rsid w:val="000C07F9"/>
    <w:rsid w:val="000D457C"/>
    <w:rsid w:val="000E5982"/>
    <w:rsid w:val="000F2742"/>
    <w:rsid w:val="000F3665"/>
    <w:rsid w:val="000F5890"/>
    <w:rsid w:val="001041A5"/>
    <w:rsid w:val="001047E6"/>
    <w:rsid w:val="001109E4"/>
    <w:rsid w:val="00114B5B"/>
    <w:rsid w:val="001161A1"/>
    <w:rsid w:val="0012315F"/>
    <w:rsid w:val="00123FC4"/>
    <w:rsid w:val="00124E23"/>
    <w:rsid w:val="00131D38"/>
    <w:rsid w:val="00142894"/>
    <w:rsid w:val="00150FEC"/>
    <w:rsid w:val="00162BA9"/>
    <w:rsid w:val="00165C09"/>
    <w:rsid w:val="00172F0E"/>
    <w:rsid w:val="00185DF6"/>
    <w:rsid w:val="00187D82"/>
    <w:rsid w:val="0019347C"/>
    <w:rsid w:val="001954D0"/>
    <w:rsid w:val="001C106A"/>
    <w:rsid w:val="001C10E6"/>
    <w:rsid w:val="001C39DE"/>
    <w:rsid w:val="001D12DB"/>
    <w:rsid w:val="001D37ED"/>
    <w:rsid w:val="001D5FE8"/>
    <w:rsid w:val="001E209B"/>
    <w:rsid w:val="001E7A7D"/>
    <w:rsid w:val="001F3966"/>
    <w:rsid w:val="00202D70"/>
    <w:rsid w:val="00205240"/>
    <w:rsid w:val="00210ED6"/>
    <w:rsid w:val="002228B0"/>
    <w:rsid w:val="00232C89"/>
    <w:rsid w:val="00257893"/>
    <w:rsid w:val="00264B2B"/>
    <w:rsid w:val="00291309"/>
    <w:rsid w:val="002A228A"/>
    <w:rsid w:val="002A2BDB"/>
    <w:rsid w:val="002A6407"/>
    <w:rsid w:val="002A74E7"/>
    <w:rsid w:val="002C2F25"/>
    <w:rsid w:val="002C392B"/>
    <w:rsid w:val="002C4CF6"/>
    <w:rsid w:val="002D26C7"/>
    <w:rsid w:val="002D741C"/>
    <w:rsid w:val="002D7DB4"/>
    <w:rsid w:val="002F15AD"/>
    <w:rsid w:val="002F4579"/>
    <w:rsid w:val="002F53B1"/>
    <w:rsid w:val="002F7D85"/>
    <w:rsid w:val="003265B1"/>
    <w:rsid w:val="00331DD8"/>
    <w:rsid w:val="00333D08"/>
    <w:rsid w:val="00344FD6"/>
    <w:rsid w:val="00353AA1"/>
    <w:rsid w:val="003544DB"/>
    <w:rsid w:val="00362A72"/>
    <w:rsid w:val="00370D5E"/>
    <w:rsid w:val="00373EE6"/>
    <w:rsid w:val="00376E51"/>
    <w:rsid w:val="003820D4"/>
    <w:rsid w:val="00396930"/>
    <w:rsid w:val="003A20F8"/>
    <w:rsid w:val="003A2945"/>
    <w:rsid w:val="003A2A10"/>
    <w:rsid w:val="003A2EBE"/>
    <w:rsid w:val="003A6ABB"/>
    <w:rsid w:val="003B0289"/>
    <w:rsid w:val="003B7E05"/>
    <w:rsid w:val="003C10B1"/>
    <w:rsid w:val="003D60A7"/>
    <w:rsid w:val="003D630E"/>
    <w:rsid w:val="003D686E"/>
    <w:rsid w:val="003D7B9B"/>
    <w:rsid w:val="003E206E"/>
    <w:rsid w:val="003F3D6C"/>
    <w:rsid w:val="003F4ABD"/>
    <w:rsid w:val="003F5BEE"/>
    <w:rsid w:val="003F6AD6"/>
    <w:rsid w:val="004022AE"/>
    <w:rsid w:val="00415A25"/>
    <w:rsid w:val="00416D24"/>
    <w:rsid w:val="004208C1"/>
    <w:rsid w:val="00426B5A"/>
    <w:rsid w:val="00450C1E"/>
    <w:rsid w:val="004532BD"/>
    <w:rsid w:val="004603BE"/>
    <w:rsid w:val="00461776"/>
    <w:rsid w:val="00472285"/>
    <w:rsid w:val="00473EC0"/>
    <w:rsid w:val="00476A92"/>
    <w:rsid w:val="004906B8"/>
    <w:rsid w:val="004B5184"/>
    <w:rsid w:val="004B6B9D"/>
    <w:rsid w:val="004B7002"/>
    <w:rsid w:val="004C2A58"/>
    <w:rsid w:val="004C4F67"/>
    <w:rsid w:val="004D40C7"/>
    <w:rsid w:val="004D4586"/>
    <w:rsid w:val="004D5236"/>
    <w:rsid w:val="004F0223"/>
    <w:rsid w:val="004F3785"/>
    <w:rsid w:val="004F4C54"/>
    <w:rsid w:val="0052383E"/>
    <w:rsid w:val="0052408F"/>
    <w:rsid w:val="00524B7A"/>
    <w:rsid w:val="0053503A"/>
    <w:rsid w:val="00541C12"/>
    <w:rsid w:val="00545AEF"/>
    <w:rsid w:val="00552207"/>
    <w:rsid w:val="00571739"/>
    <w:rsid w:val="0057502D"/>
    <w:rsid w:val="00582055"/>
    <w:rsid w:val="00583826"/>
    <w:rsid w:val="00586CC6"/>
    <w:rsid w:val="00591EDA"/>
    <w:rsid w:val="005B7EDC"/>
    <w:rsid w:val="005D21FB"/>
    <w:rsid w:val="005F1C07"/>
    <w:rsid w:val="005F38C7"/>
    <w:rsid w:val="005F431C"/>
    <w:rsid w:val="00601963"/>
    <w:rsid w:val="00604D07"/>
    <w:rsid w:val="00605CF7"/>
    <w:rsid w:val="00606B8B"/>
    <w:rsid w:val="00613177"/>
    <w:rsid w:val="0061519B"/>
    <w:rsid w:val="00616A1B"/>
    <w:rsid w:val="006210ED"/>
    <w:rsid w:val="00624D04"/>
    <w:rsid w:val="00631145"/>
    <w:rsid w:val="006328DC"/>
    <w:rsid w:val="00632B61"/>
    <w:rsid w:val="00636D89"/>
    <w:rsid w:val="00645B6E"/>
    <w:rsid w:val="006466FD"/>
    <w:rsid w:val="00651CF0"/>
    <w:rsid w:val="00681FDA"/>
    <w:rsid w:val="0068389A"/>
    <w:rsid w:val="0069336B"/>
    <w:rsid w:val="00694834"/>
    <w:rsid w:val="00694A96"/>
    <w:rsid w:val="006A5436"/>
    <w:rsid w:val="006B009D"/>
    <w:rsid w:val="006B1143"/>
    <w:rsid w:val="006B64E7"/>
    <w:rsid w:val="006F33DF"/>
    <w:rsid w:val="006F64F2"/>
    <w:rsid w:val="006F6874"/>
    <w:rsid w:val="007028A7"/>
    <w:rsid w:val="00706369"/>
    <w:rsid w:val="00713A8C"/>
    <w:rsid w:val="00715174"/>
    <w:rsid w:val="00727EA2"/>
    <w:rsid w:val="00733613"/>
    <w:rsid w:val="007368C4"/>
    <w:rsid w:val="007441F9"/>
    <w:rsid w:val="00746804"/>
    <w:rsid w:val="00747F00"/>
    <w:rsid w:val="007550A7"/>
    <w:rsid w:val="007627D7"/>
    <w:rsid w:val="00770532"/>
    <w:rsid w:val="00772A1A"/>
    <w:rsid w:val="00775BB5"/>
    <w:rsid w:val="0078550B"/>
    <w:rsid w:val="00786C10"/>
    <w:rsid w:val="007A2A76"/>
    <w:rsid w:val="007A68BB"/>
    <w:rsid w:val="007B1232"/>
    <w:rsid w:val="007B38B1"/>
    <w:rsid w:val="007B713B"/>
    <w:rsid w:val="007B72C2"/>
    <w:rsid w:val="007D528F"/>
    <w:rsid w:val="007E0DF1"/>
    <w:rsid w:val="007E521F"/>
    <w:rsid w:val="007F5CA2"/>
    <w:rsid w:val="00800EDB"/>
    <w:rsid w:val="00801F71"/>
    <w:rsid w:val="008040F3"/>
    <w:rsid w:val="00806DF2"/>
    <w:rsid w:val="0081100E"/>
    <w:rsid w:val="00822EA5"/>
    <w:rsid w:val="0082319E"/>
    <w:rsid w:val="0082321F"/>
    <w:rsid w:val="0082557C"/>
    <w:rsid w:val="00827CAE"/>
    <w:rsid w:val="0083283B"/>
    <w:rsid w:val="00835279"/>
    <w:rsid w:val="008608D5"/>
    <w:rsid w:val="00866B99"/>
    <w:rsid w:val="0087152B"/>
    <w:rsid w:val="00880BCF"/>
    <w:rsid w:val="00882427"/>
    <w:rsid w:val="00883AD4"/>
    <w:rsid w:val="00887888"/>
    <w:rsid w:val="00890111"/>
    <w:rsid w:val="00895E06"/>
    <w:rsid w:val="008A09EB"/>
    <w:rsid w:val="008A0B93"/>
    <w:rsid w:val="008B7760"/>
    <w:rsid w:val="008C081E"/>
    <w:rsid w:val="008C7627"/>
    <w:rsid w:val="008D181B"/>
    <w:rsid w:val="008D47E7"/>
    <w:rsid w:val="008E1A8D"/>
    <w:rsid w:val="008E304A"/>
    <w:rsid w:val="008E3131"/>
    <w:rsid w:val="008F51F1"/>
    <w:rsid w:val="00903EB5"/>
    <w:rsid w:val="009046CF"/>
    <w:rsid w:val="00913F8D"/>
    <w:rsid w:val="00922F03"/>
    <w:rsid w:val="00925CF9"/>
    <w:rsid w:val="00926818"/>
    <w:rsid w:val="00940517"/>
    <w:rsid w:val="00950077"/>
    <w:rsid w:val="00951FE3"/>
    <w:rsid w:val="00957025"/>
    <w:rsid w:val="009631C9"/>
    <w:rsid w:val="00971627"/>
    <w:rsid w:val="00977230"/>
    <w:rsid w:val="00981F7A"/>
    <w:rsid w:val="0098469E"/>
    <w:rsid w:val="009900AF"/>
    <w:rsid w:val="009941B6"/>
    <w:rsid w:val="009979A9"/>
    <w:rsid w:val="009A514A"/>
    <w:rsid w:val="009A7067"/>
    <w:rsid w:val="009D5374"/>
    <w:rsid w:val="009E0168"/>
    <w:rsid w:val="009E1F4F"/>
    <w:rsid w:val="009E6A24"/>
    <w:rsid w:val="009F26AE"/>
    <w:rsid w:val="009F3F45"/>
    <w:rsid w:val="009F42DA"/>
    <w:rsid w:val="00A05EA8"/>
    <w:rsid w:val="00A41C0D"/>
    <w:rsid w:val="00A63383"/>
    <w:rsid w:val="00A7572E"/>
    <w:rsid w:val="00A81F0C"/>
    <w:rsid w:val="00A82D76"/>
    <w:rsid w:val="00A837EA"/>
    <w:rsid w:val="00AA3A4A"/>
    <w:rsid w:val="00AA4C05"/>
    <w:rsid w:val="00AA5A97"/>
    <w:rsid w:val="00AB67EE"/>
    <w:rsid w:val="00AB7854"/>
    <w:rsid w:val="00AC6D1E"/>
    <w:rsid w:val="00AE6DE8"/>
    <w:rsid w:val="00AF2AC2"/>
    <w:rsid w:val="00AF5BAD"/>
    <w:rsid w:val="00B004E4"/>
    <w:rsid w:val="00B10AE1"/>
    <w:rsid w:val="00B213B5"/>
    <w:rsid w:val="00B3214F"/>
    <w:rsid w:val="00B346AC"/>
    <w:rsid w:val="00B34BB6"/>
    <w:rsid w:val="00B41C3D"/>
    <w:rsid w:val="00B431D3"/>
    <w:rsid w:val="00B46357"/>
    <w:rsid w:val="00B549FB"/>
    <w:rsid w:val="00B557C0"/>
    <w:rsid w:val="00B63FEF"/>
    <w:rsid w:val="00B71BE0"/>
    <w:rsid w:val="00B73CD8"/>
    <w:rsid w:val="00B7692E"/>
    <w:rsid w:val="00B85902"/>
    <w:rsid w:val="00B90008"/>
    <w:rsid w:val="00BB4379"/>
    <w:rsid w:val="00BB5262"/>
    <w:rsid w:val="00BB77C3"/>
    <w:rsid w:val="00BC14A5"/>
    <w:rsid w:val="00BC17A1"/>
    <w:rsid w:val="00BC6E54"/>
    <w:rsid w:val="00BD45D6"/>
    <w:rsid w:val="00BF0C48"/>
    <w:rsid w:val="00BF5FE5"/>
    <w:rsid w:val="00C06E43"/>
    <w:rsid w:val="00C07BCD"/>
    <w:rsid w:val="00C12FE1"/>
    <w:rsid w:val="00C21FA9"/>
    <w:rsid w:val="00C222A2"/>
    <w:rsid w:val="00C26614"/>
    <w:rsid w:val="00C30A19"/>
    <w:rsid w:val="00C46C6A"/>
    <w:rsid w:val="00C6069F"/>
    <w:rsid w:val="00C705E4"/>
    <w:rsid w:val="00C72978"/>
    <w:rsid w:val="00C74C2E"/>
    <w:rsid w:val="00C75331"/>
    <w:rsid w:val="00C762D1"/>
    <w:rsid w:val="00C86BC5"/>
    <w:rsid w:val="00CB0DF8"/>
    <w:rsid w:val="00CB76FA"/>
    <w:rsid w:val="00CC6266"/>
    <w:rsid w:val="00CD4CD3"/>
    <w:rsid w:val="00CE189D"/>
    <w:rsid w:val="00CF29DF"/>
    <w:rsid w:val="00CF7508"/>
    <w:rsid w:val="00D17D0F"/>
    <w:rsid w:val="00D2222D"/>
    <w:rsid w:val="00D251AB"/>
    <w:rsid w:val="00D3496A"/>
    <w:rsid w:val="00D404DB"/>
    <w:rsid w:val="00D4212B"/>
    <w:rsid w:val="00D46076"/>
    <w:rsid w:val="00D53F25"/>
    <w:rsid w:val="00D54948"/>
    <w:rsid w:val="00D81ED0"/>
    <w:rsid w:val="00D862C6"/>
    <w:rsid w:val="00D91A8C"/>
    <w:rsid w:val="00D94D50"/>
    <w:rsid w:val="00D9594C"/>
    <w:rsid w:val="00D96DAF"/>
    <w:rsid w:val="00DA1804"/>
    <w:rsid w:val="00DB4207"/>
    <w:rsid w:val="00DB7437"/>
    <w:rsid w:val="00DC2B39"/>
    <w:rsid w:val="00DC6DB8"/>
    <w:rsid w:val="00DD7322"/>
    <w:rsid w:val="00DE15C3"/>
    <w:rsid w:val="00DE1E1B"/>
    <w:rsid w:val="00DE29F8"/>
    <w:rsid w:val="00DE2B18"/>
    <w:rsid w:val="00DE5011"/>
    <w:rsid w:val="00DE61AA"/>
    <w:rsid w:val="00DF73EE"/>
    <w:rsid w:val="00E1541B"/>
    <w:rsid w:val="00E15CEB"/>
    <w:rsid w:val="00E20C6D"/>
    <w:rsid w:val="00E25FE6"/>
    <w:rsid w:val="00E315FB"/>
    <w:rsid w:val="00E33746"/>
    <w:rsid w:val="00E607A1"/>
    <w:rsid w:val="00E637BD"/>
    <w:rsid w:val="00E7173A"/>
    <w:rsid w:val="00E8784A"/>
    <w:rsid w:val="00E9373E"/>
    <w:rsid w:val="00E95729"/>
    <w:rsid w:val="00EA2A0A"/>
    <w:rsid w:val="00EA7942"/>
    <w:rsid w:val="00EC04D3"/>
    <w:rsid w:val="00ED75E4"/>
    <w:rsid w:val="00EE0203"/>
    <w:rsid w:val="00EE36EB"/>
    <w:rsid w:val="00EF2A01"/>
    <w:rsid w:val="00F007D4"/>
    <w:rsid w:val="00F109D1"/>
    <w:rsid w:val="00F11B1B"/>
    <w:rsid w:val="00F13683"/>
    <w:rsid w:val="00F1549F"/>
    <w:rsid w:val="00F23505"/>
    <w:rsid w:val="00F40A68"/>
    <w:rsid w:val="00F42B81"/>
    <w:rsid w:val="00F56375"/>
    <w:rsid w:val="00F63B7E"/>
    <w:rsid w:val="00F65143"/>
    <w:rsid w:val="00F6588A"/>
    <w:rsid w:val="00F6588E"/>
    <w:rsid w:val="00F667CF"/>
    <w:rsid w:val="00F7003F"/>
    <w:rsid w:val="00F75EFE"/>
    <w:rsid w:val="00F805FA"/>
    <w:rsid w:val="00F95E0A"/>
    <w:rsid w:val="00FA1CCB"/>
    <w:rsid w:val="00FA4048"/>
    <w:rsid w:val="00FA5A8C"/>
    <w:rsid w:val="00FA6916"/>
    <w:rsid w:val="00FB16DC"/>
    <w:rsid w:val="00FD3F00"/>
    <w:rsid w:val="00FD5F2B"/>
    <w:rsid w:val="00FE62E1"/>
    <w:rsid w:val="00FF5846"/>
    <w:rsid w:val="00FF7C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3DF"/>
    <w:pPr>
      <w:spacing w:after="0" w:line="240" w:lineRule="auto"/>
    </w:pPr>
    <w:rPr>
      <w:rFonts w:ascii="Times New Roman" w:eastAsia="Times New Roman" w:hAnsi="Times New Roman" w:cs="Times New Roman"/>
      <w:position w:val="6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F33DF"/>
    <w:pPr>
      <w:spacing w:before="30" w:after="30"/>
    </w:pPr>
    <w:rPr>
      <w:position w:val="0"/>
      <w:sz w:val="20"/>
    </w:rPr>
  </w:style>
  <w:style w:type="character" w:customStyle="1" w:styleId="a4">
    <w:name w:val="Основной текст Знак"/>
    <w:basedOn w:val="a0"/>
    <w:link w:val="a3"/>
    <w:rsid w:val="006F33DF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6F33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Plain Text"/>
    <w:basedOn w:val="a"/>
    <w:link w:val="a7"/>
    <w:rsid w:val="006F33DF"/>
    <w:rPr>
      <w:rFonts w:ascii="Courier New" w:hAnsi="Courier New"/>
      <w:position w:val="0"/>
      <w:sz w:val="20"/>
    </w:rPr>
  </w:style>
  <w:style w:type="character" w:customStyle="1" w:styleId="a7">
    <w:name w:val="Текст Знак"/>
    <w:basedOn w:val="a0"/>
    <w:link w:val="a6"/>
    <w:rsid w:val="006F33DF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6F33D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F33DF"/>
    <w:rPr>
      <w:rFonts w:ascii="Times New Roman" w:eastAsia="Times New Roman" w:hAnsi="Times New Roman" w:cs="Times New Roman"/>
      <w:position w:val="6"/>
      <w:sz w:val="28"/>
      <w:szCs w:val="20"/>
      <w:lang w:eastAsia="ru-RU"/>
    </w:rPr>
  </w:style>
  <w:style w:type="character" w:styleId="aa">
    <w:name w:val="annotation reference"/>
    <w:basedOn w:val="a0"/>
    <w:uiPriority w:val="99"/>
    <w:semiHidden/>
    <w:unhideWhenUsed/>
    <w:rsid w:val="00D54948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D54948"/>
    <w:rPr>
      <w:sz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D54948"/>
    <w:rPr>
      <w:rFonts w:ascii="Times New Roman" w:eastAsia="Times New Roman" w:hAnsi="Times New Roman" w:cs="Times New Roman"/>
      <w:position w:val="6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D54948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D54948"/>
    <w:rPr>
      <w:rFonts w:ascii="Times New Roman" w:eastAsia="Times New Roman" w:hAnsi="Times New Roman" w:cs="Times New Roman"/>
      <w:b/>
      <w:bCs/>
      <w:position w:val="6"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D54948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D54948"/>
    <w:rPr>
      <w:rFonts w:ascii="Tahoma" w:eastAsia="Times New Roman" w:hAnsi="Tahoma" w:cs="Tahoma"/>
      <w:position w:val="6"/>
      <w:sz w:val="16"/>
      <w:szCs w:val="16"/>
      <w:lang w:eastAsia="ru-RU"/>
    </w:rPr>
  </w:style>
  <w:style w:type="character" w:customStyle="1" w:styleId="2">
    <w:name w:val="Основной текст (2)_"/>
    <w:basedOn w:val="a0"/>
    <w:link w:val="20"/>
    <w:rsid w:val="0019347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9347C"/>
    <w:pPr>
      <w:widowControl w:val="0"/>
      <w:shd w:val="clear" w:color="auto" w:fill="FFFFFF"/>
      <w:spacing w:line="259" w:lineRule="exact"/>
      <w:jc w:val="both"/>
    </w:pPr>
    <w:rPr>
      <w:position w:val="0"/>
      <w:sz w:val="22"/>
      <w:szCs w:val="22"/>
      <w:lang w:eastAsia="en-US"/>
    </w:rPr>
  </w:style>
  <w:style w:type="paragraph" w:styleId="af1">
    <w:name w:val="List Paragraph"/>
    <w:basedOn w:val="a"/>
    <w:uiPriority w:val="34"/>
    <w:qFormat/>
    <w:rsid w:val="00142894"/>
    <w:pPr>
      <w:ind w:left="720"/>
      <w:contextualSpacing/>
    </w:pPr>
  </w:style>
  <w:style w:type="table" w:customStyle="1" w:styleId="1">
    <w:name w:val="Сетка таблицы1"/>
    <w:basedOn w:val="a1"/>
    <w:next w:val="a5"/>
    <w:uiPriority w:val="59"/>
    <w:rsid w:val="00EE36E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Обычный1"/>
    <w:rsid w:val="001E7A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">
    <w:name w:val="Основной текст (3)_"/>
    <w:basedOn w:val="a0"/>
    <w:link w:val="30"/>
    <w:rsid w:val="00BB5262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1">
    <w:name w:val="Заголовок №2_"/>
    <w:basedOn w:val="a0"/>
    <w:link w:val="22"/>
    <w:rsid w:val="00BB5262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12pt">
    <w:name w:val="Заголовок №2 + 12 pt;Не полужирный"/>
    <w:basedOn w:val="21"/>
    <w:rsid w:val="00BB526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BB5262"/>
    <w:pPr>
      <w:widowControl w:val="0"/>
      <w:shd w:val="clear" w:color="auto" w:fill="FFFFFF"/>
      <w:spacing w:line="274" w:lineRule="exact"/>
      <w:jc w:val="both"/>
    </w:pPr>
    <w:rPr>
      <w:b/>
      <w:bCs/>
      <w:position w:val="0"/>
      <w:sz w:val="22"/>
      <w:szCs w:val="22"/>
      <w:lang w:eastAsia="en-US"/>
    </w:rPr>
  </w:style>
  <w:style w:type="paragraph" w:customStyle="1" w:styleId="22">
    <w:name w:val="Заголовок №2"/>
    <w:basedOn w:val="a"/>
    <w:link w:val="21"/>
    <w:rsid w:val="00BB5262"/>
    <w:pPr>
      <w:widowControl w:val="0"/>
      <w:shd w:val="clear" w:color="auto" w:fill="FFFFFF"/>
      <w:spacing w:before="240" w:after="360" w:line="0" w:lineRule="atLeast"/>
      <w:jc w:val="both"/>
      <w:outlineLvl w:val="1"/>
    </w:pPr>
    <w:rPr>
      <w:b/>
      <w:bCs/>
      <w:position w:val="0"/>
      <w:sz w:val="22"/>
      <w:szCs w:val="22"/>
      <w:lang w:eastAsia="en-US"/>
    </w:rPr>
  </w:style>
  <w:style w:type="paragraph" w:styleId="af2">
    <w:name w:val="header"/>
    <w:basedOn w:val="a"/>
    <w:link w:val="af3"/>
    <w:uiPriority w:val="99"/>
    <w:semiHidden/>
    <w:unhideWhenUsed/>
    <w:rsid w:val="00BB5262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semiHidden/>
    <w:rsid w:val="00BB5262"/>
    <w:rPr>
      <w:rFonts w:ascii="Times New Roman" w:eastAsia="Times New Roman" w:hAnsi="Times New Roman" w:cs="Times New Roman"/>
      <w:position w:val="6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3DF"/>
    <w:pPr>
      <w:spacing w:after="0" w:line="240" w:lineRule="auto"/>
    </w:pPr>
    <w:rPr>
      <w:rFonts w:ascii="Times New Roman" w:eastAsia="Times New Roman" w:hAnsi="Times New Roman" w:cs="Times New Roman"/>
      <w:position w:val="6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F33DF"/>
    <w:pPr>
      <w:spacing w:before="30" w:after="30"/>
    </w:pPr>
    <w:rPr>
      <w:position w:val="0"/>
      <w:sz w:val="20"/>
    </w:rPr>
  </w:style>
  <w:style w:type="character" w:customStyle="1" w:styleId="a4">
    <w:name w:val="Основной текст Знак"/>
    <w:basedOn w:val="a0"/>
    <w:link w:val="a3"/>
    <w:rsid w:val="006F33DF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rsid w:val="006F33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Plain Text"/>
    <w:basedOn w:val="a"/>
    <w:link w:val="a7"/>
    <w:rsid w:val="006F33DF"/>
    <w:rPr>
      <w:rFonts w:ascii="Courier New" w:hAnsi="Courier New"/>
      <w:position w:val="0"/>
      <w:sz w:val="20"/>
    </w:rPr>
  </w:style>
  <w:style w:type="character" w:customStyle="1" w:styleId="a7">
    <w:name w:val="Текст Знак"/>
    <w:basedOn w:val="a0"/>
    <w:link w:val="a6"/>
    <w:rsid w:val="006F33DF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6F33D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F33DF"/>
    <w:rPr>
      <w:rFonts w:ascii="Times New Roman" w:eastAsia="Times New Roman" w:hAnsi="Times New Roman" w:cs="Times New Roman"/>
      <w:position w:val="6"/>
      <w:sz w:val="28"/>
      <w:szCs w:val="20"/>
      <w:lang w:eastAsia="ru-RU"/>
    </w:rPr>
  </w:style>
  <w:style w:type="character" w:styleId="aa">
    <w:name w:val="annotation reference"/>
    <w:basedOn w:val="a0"/>
    <w:uiPriority w:val="99"/>
    <w:semiHidden/>
    <w:unhideWhenUsed/>
    <w:rsid w:val="00D54948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D54948"/>
    <w:rPr>
      <w:sz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D54948"/>
    <w:rPr>
      <w:rFonts w:ascii="Times New Roman" w:eastAsia="Times New Roman" w:hAnsi="Times New Roman" w:cs="Times New Roman"/>
      <w:position w:val="6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D54948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D54948"/>
    <w:rPr>
      <w:rFonts w:ascii="Times New Roman" w:eastAsia="Times New Roman" w:hAnsi="Times New Roman" w:cs="Times New Roman"/>
      <w:b/>
      <w:bCs/>
      <w:position w:val="6"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D54948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D54948"/>
    <w:rPr>
      <w:rFonts w:ascii="Tahoma" w:eastAsia="Times New Roman" w:hAnsi="Tahoma" w:cs="Tahoma"/>
      <w:position w:val="6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A04EB6-8BE3-4543-9E5C-0AB7B8CCD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574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Кистеева В С</dc:creator>
  <cp:lastModifiedBy>admin</cp:lastModifiedBy>
  <cp:revision>4</cp:revision>
  <dcterms:created xsi:type="dcterms:W3CDTF">2020-02-05T14:48:00Z</dcterms:created>
  <dcterms:modified xsi:type="dcterms:W3CDTF">2020-02-13T08:04:00Z</dcterms:modified>
</cp:coreProperties>
</file>